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583" w:rsidRPr="000861D0" w:rsidRDefault="00E02583" w:rsidP="00E02583">
      <w:pPr>
        <w:jc w:val="center"/>
        <w:rPr>
          <w:rFonts w:ascii="Palatino Linotype" w:eastAsia="宋体" w:hAnsi="Palatino Linotype" w:cs="Times New Roman"/>
          <w:sz w:val="18"/>
        </w:rPr>
      </w:pPr>
      <w:r w:rsidRPr="00FC52E7">
        <w:rPr>
          <w:rFonts w:ascii="Palatino Linotype" w:eastAsia="宋体" w:hAnsi="Palatino Linotype" w:cs="Times New Roman" w:hint="eastAsia"/>
          <w:b/>
          <w:sz w:val="18"/>
        </w:rPr>
        <w:t xml:space="preserve">Table </w:t>
      </w:r>
      <w:r w:rsidR="000861D0" w:rsidRPr="00FC52E7">
        <w:rPr>
          <w:rFonts w:ascii="Palatino Linotype" w:eastAsia="宋体" w:hAnsi="Palatino Linotype" w:cs="Times New Roman" w:hint="eastAsia"/>
          <w:b/>
          <w:sz w:val="18"/>
        </w:rPr>
        <w:t>S</w:t>
      </w:r>
      <w:r w:rsidRPr="00FC52E7">
        <w:rPr>
          <w:rFonts w:ascii="Palatino Linotype" w:eastAsia="宋体" w:hAnsi="Palatino Linotype" w:cs="Times New Roman" w:hint="eastAsia"/>
          <w:b/>
          <w:sz w:val="18"/>
        </w:rPr>
        <w:t>2</w:t>
      </w:r>
      <w:r w:rsidR="000861D0" w:rsidRPr="00FC52E7">
        <w:rPr>
          <w:rFonts w:ascii="Palatino Linotype" w:eastAsia="宋体" w:hAnsi="Palatino Linotype" w:cs="Times New Roman" w:hint="eastAsia"/>
          <w:b/>
          <w:sz w:val="18"/>
        </w:rPr>
        <w:t>.</w:t>
      </w:r>
      <w:r w:rsidRPr="000861D0">
        <w:rPr>
          <w:rFonts w:ascii="Palatino Linotype" w:eastAsia="宋体" w:hAnsi="Palatino Linotype" w:cs="Times New Roman" w:hint="eastAsia"/>
          <w:sz w:val="18"/>
        </w:rPr>
        <w:t xml:space="preserve"> </w:t>
      </w:r>
      <w:r w:rsidRPr="000861D0">
        <w:rPr>
          <w:rFonts w:ascii="Palatino Linotype" w:eastAsia="宋体" w:hAnsi="Palatino Linotype" w:cs="Times New Roman"/>
          <w:sz w:val="18"/>
        </w:rPr>
        <w:t>Statistics table for the number of annotated transcripts</w:t>
      </w:r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1"/>
        <w:gridCol w:w="4261"/>
      </w:tblGrid>
      <w:tr w:rsidR="00E02583" w:rsidTr="00E02583">
        <w:tc>
          <w:tcPr>
            <w:tcW w:w="42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0861D0">
              <w:rPr>
                <w:rFonts w:ascii="Palatino Linotype" w:eastAsia="宋体" w:hAnsi="Palatino Linotype" w:cs="Times New Roman" w:hint="eastAsia"/>
                <w:b/>
                <w:bCs/>
                <w:color w:val="000000"/>
                <w:sz w:val="20"/>
                <w:szCs w:val="20"/>
              </w:rPr>
              <w:t>#Anno</w:t>
            </w:r>
          </w:p>
        </w:tc>
        <w:tc>
          <w:tcPr>
            <w:tcW w:w="42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b/>
                <w:bCs/>
                <w:color w:val="000000"/>
                <w:sz w:val="20"/>
                <w:szCs w:val="20"/>
              </w:rPr>
            </w:pPr>
            <w:r w:rsidRPr="000861D0">
              <w:rPr>
                <w:rFonts w:ascii="Palatino Linotype" w:eastAsia="宋体" w:hAnsi="Palatino Linotype" w:cs="Times New Roman" w:hint="eastAsia"/>
                <w:b/>
                <w:bCs/>
                <w:color w:val="000000"/>
                <w:sz w:val="20"/>
                <w:szCs w:val="20"/>
              </w:rPr>
              <w:t>Annotated Number</w:t>
            </w:r>
          </w:p>
        </w:tc>
      </w:tr>
      <w:tr w:rsidR="00E02583" w:rsidTr="00E02583"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GO</w:t>
            </w:r>
          </w:p>
        </w:tc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17</w:t>
            </w:r>
            <w:r w:rsidR="00FC52E7">
              <w:rPr>
                <w:rFonts w:ascii="Palatino Linotype" w:eastAsia="宋体" w:hAnsi="Palatino Linotype" w:cs="Times New Roman" w:hint="eastAsia"/>
                <w:sz w:val="18"/>
              </w:rPr>
              <w:t>,</w:t>
            </w:r>
            <w:r w:rsidRPr="000861D0">
              <w:rPr>
                <w:rFonts w:ascii="Palatino Linotype" w:eastAsia="宋体" w:hAnsi="Palatino Linotype" w:cs="Times New Roman"/>
                <w:sz w:val="18"/>
              </w:rPr>
              <w:t>067</w:t>
            </w:r>
          </w:p>
        </w:tc>
      </w:tr>
      <w:tr w:rsidR="00E02583" w:rsidTr="00E02583"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KEGG</w:t>
            </w:r>
          </w:p>
        </w:tc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17</w:t>
            </w:r>
            <w:r w:rsidR="00FC52E7">
              <w:rPr>
                <w:rFonts w:ascii="Palatino Linotype" w:eastAsia="宋体" w:hAnsi="Palatino Linotype" w:cs="Times New Roman" w:hint="eastAsia"/>
                <w:sz w:val="18"/>
              </w:rPr>
              <w:t>,</w:t>
            </w:r>
            <w:r w:rsidRPr="000861D0">
              <w:rPr>
                <w:rFonts w:ascii="Palatino Linotype" w:eastAsia="宋体" w:hAnsi="Palatino Linotype" w:cs="Times New Roman"/>
                <w:sz w:val="18"/>
              </w:rPr>
              <w:t>402</w:t>
            </w:r>
          </w:p>
        </w:tc>
      </w:tr>
      <w:tr w:rsidR="00E02583" w:rsidTr="00E02583"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KOG</w:t>
            </w:r>
          </w:p>
        </w:tc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24</w:t>
            </w:r>
            <w:r w:rsidR="00FC52E7">
              <w:rPr>
                <w:rFonts w:ascii="Palatino Linotype" w:eastAsia="宋体" w:hAnsi="Palatino Linotype" w:cs="Times New Roman" w:hint="eastAsia"/>
                <w:sz w:val="18"/>
              </w:rPr>
              <w:t>,</w:t>
            </w:r>
            <w:r w:rsidRPr="000861D0">
              <w:rPr>
                <w:rFonts w:ascii="Palatino Linotype" w:eastAsia="宋体" w:hAnsi="Palatino Linotype" w:cs="Times New Roman"/>
                <w:sz w:val="18"/>
              </w:rPr>
              <w:t>916</w:t>
            </w:r>
          </w:p>
        </w:tc>
      </w:tr>
      <w:tr w:rsidR="00E02583" w:rsidTr="00E02583"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proofErr w:type="spellStart"/>
            <w:r w:rsidRPr="000861D0">
              <w:rPr>
                <w:rFonts w:ascii="Palatino Linotype" w:eastAsia="宋体" w:hAnsi="Palatino Linotype" w:cs="Times New Roman"/>
                <w:sz w:val="18"/>
              </w:rPr>
              <w:t>Pfam</w:t>
            </w:r>
            <w:proofErr w:type="spellEnd"/>
          </w:p>
        </w:tc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26</w:t>
            </w:r>
            <w:r w:rsidR="00FC52E7">
              <w:rPr>
                <w:rFonts w:ascii="Palatino Linotype" w:eastAsia="宋体" w:hAnsi="Palatino Linotype" w:cs="Times New Roman" w:hint="eastAsia"/>
                <w:sz w:val="18"/>
              </w:rPr>
              <w:t>,</w:t>
            </w:r>
            <w:r w:rsidRPr="000861D0">
              <w:rPr>
                <w:rFonts w:ascii="Palatino Linotype" w:eastAsia="宋体" w:hAnsi="Palatino Linotype" w:cs="Times New Roman"/>
                <w:sz w:val="18"/>
              </w:rPr>
              <w:t>771</w:t>
            </w:r>
          </w:p>
        </w:tc>
      </w:tr>
      <w:tr w:rsidR="00E02583" w:rsidTr="00E02583"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proofErr w:type="spellStart"/>
            <w:r w:rsidRPr="000861D0">
              <w:rPr>
                <w:rFonts w:ascii="Palatino Linotype" w:eastAsia="宋体" w:hAnsi="Palatino Linotype" w:cs="Times New Roman"/>
                <w:sz w:val="18"/>
              </w:rPr>
              <w:t>Swissprot</w:t>
            </w:r>
            <w:proofErr w:type="spellEnd"/>
          </w:p>
        </w:tc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22</w:t>
            </w:r>
            <w:r w:rsidR="00FC52E7">
              <w:rPr>
                <w:rFonts w:ascii="Palatino Linotype" w:eastAsia="宋体" w:hAnsi="Palatino Linotype" w:cs="Times New Roman" w:hint="eastAsia"/>
                <w:sz w:val="18"/>
              </w:rPr>
              <w:t>,</w:t>
            </w:r>
            <w:r w:rsidRPr="000861D0">
              <w:rPr>
                <w:rFonts w:ascii="Palatino Linotype" w:eastAsia="宋体" w:hAnsi="Palatino Linotype" w:cs="Times New Roman"/>
                <w:sz w:val="18"/>
              </w:rPr>
              <w:t>813</w:t>
            </w:r>
          </w:p>
        </w:tc>
      </w:tr>
      <w:tr w:rsidR="00E02583" w:rsidTr="00E02583"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COG</w:t>
            </w:r>
          </w:p>
        </w:tc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12</w:t>
            </w:r>
            <w:r w:rsidR="00FC52E7">
              <w:rPr>
                <w:rFonts w:ascii="Palatino Linotype" w:eastAsia="宋体" w:hAnsi="Palatino Linotype" w:cs="Times New Roman" w:hint="eastAsia"/>
                <w:sz w:val="18"/>
              </w:rPr>
              <w:t>,</w:t>
            </w:r>
            <w:r w:rsidRPr="000861D0">
              <w:rPr>
                <w:rFonts w:ascii="Palatino Linotype" w:eastAsia="宋体" w:hAnsi="Palatino Linotype" w:cs="Times New Roman"/>
                <w:sz w:val="18"/>
              </w:rPr>
              <w:t>445</w:t>
            </w:r>
          </w:p>
        </w:tc>
      </w:tr>
      <w:tr w:rsidR="00E02583" w:rsidTr="00E02583"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proofErr w:type="spellStart"/>
            <w:r w:rsidRPr="000861D0">
              <w:rPr>
                <w:rFonts w:ascii="Palatino Linotype" w:eastAsia="宋体" w:hAnsi="Palatino Linotype" w:cs="Times New Roman"/>
                <w:sz w:val="18"/>
              </w:rPr>
              <w:t>eggNOG</w:t>
            </w:r>
            <w:proofErr w:type="spellEnd"/>
          </w:p>
        </w:tc>
        <w:tc>
          <w:tcPr>
            <w:tcW w:w="4261" w:type="dxa"/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32</w:t>
            </w:r>
            <w:r w:rsidR="00FC52E7">
              <w:rPr>
                <w:rFonts w:ascii="Palatino Linotype" w:eastAsia="宋体" w:hAnsi="Palatino Linotype" w:cs="Times New Roman" w:hint="eastAsia"/>
                <w:sz w:val="18"/>
              </w:rPr>
              <w:t>,</w:t>
            </w:r>
            <w:r w:rsidRPr="000861D0">
              <w:rPr>
                <w:rFonts w:ascii="Palatino Linotype" w:eastAsia="宋体" w:hAnsi="Palatino Linotype" w:cs="Times New Roman"/>
                <w:sz w:val="18"/>
              </w:rPr>
              <w:t>825</w:t>
            </w:r>
          </w:p>
        </w:tc>
      </w:tr>
      <w:tr w:rsidR="00E02583" w:rsidTr="00FC52E7">
        <w:tc>
          <w:tcPr>
            <w:tcW w:w="4261" w:type="dxa"/>
            <w:tcBorders>
              <w:bottom w:val="single" w:sz="4" w:space="0" w:color="000000" w:themeColor="text1"/>
            </w:tcBorders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nr</w:t>
            </w:r>
          </w:p>
        </w:tc>
        <w:tc>
          <w:tcPr>
            <w:tcW w:w="4261" w:type="dxa"/>
            <w:tcBorders>
              <w:bottom w:val="single" w:sz="4" w:space="0" w:color="000000" w:themeColor="text1"/>
            </w:tcBorders>
            <w:vAlign w:val="center"/>
          </w:tcPr>
          <w:p w:rsidR="00E02583" w:rsidRPr="000861D0" w:rsidRDefault="00E02583" w:rsidP="00E02583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34</w:t>
            </w:r>
            <w:r w:rsidR="00FC52E7">
              <w:rPr>
                <w:rFonts w:ascii="Palatino Linotype" w:eastAsia="宋体" w:hAnsi="Palatino Linotype" w:cs="Times New Roman" w:hint="eastAsia"/>
                <w:sz w:val="18"/>
              </w:rPr>
              <w:t>,</w:t>
            </w:r>
            <w:r w:rsidRPr="000861D0">
              <w:rPr>
                <w:rFonts w:ascii="Palatino Linotype" w:eastAsia="宋体" w:hAnsi="Palatino Linotype" w:cs="Times New Roman"/>
                <w:sz w:val="18"/>
              </w:rPr>
              <w:t>213</w:t>
            </w:r>
          </w:p>
        </w:tc>
      </w:tr>
      <w:tr w:rsidR="00E02583" w:rsidTr="00FC52E7">
        <w:tc>
          <w:tcPr>
            <w:tcW w:w="42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02583" w:rsidRPr="000861D0" w:rsidRDefault="00E02583" w:rsidP="00652FFA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ALL</w:t>
            </w:r>
          </w:p>
        </w:tc>
        <w:tc>
          <w:tcPr>
            <w:tcW w:w="42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E02583" w:rsidRPr="000861D0" w:rsidRDefault="00E02583" w:rsidP="00652FFA">
            <w:pPr>
              <w:jc w:val="center"/>
              <w:rPr>
                <w:rFonts w:ascii="Palatino Linotype" w:eastAsia="宋体" w:hAnsi="Palatino Linotype" w:cs="Times New Roman"/>
                <w:sz w:val="18"/>
              </w:rPr>
            </w:pPr>
            <w:r w:rsidRPr="000861D0">
              <w:rPr>
                <w:rFonts w:ascii="Palatino Linotype" w:eastAsia="宋体" w:hAnsi="Palatino Linotype" w:cs="Times New Roman"/>
                <w:sz w:val="18"/>
              </w:rPr>
              <w:t>34</w:t>
            </w:r>
            <w:r w:rsidR="00FC52E7">
              <w:rPr>
                <w:rFonts w:ascii="Palatino Linotype" w:eastAsia="宋体" w:hAnsi="Palatino Linotype" w:cs="Times New Roman" w:hint="eastAsia"/>
                <w:sz w:val="18"/>
              </w:rPr>
              <w:t>,</w:t>
            </w:r>
            <w:r w:rsidRPr="000861D0">
              <w:rPr>
                <w:rFonts w:ascii="Palatino Linotype" w:eastAsia="宋体" w:hAnsi="Palatino Linotype" w:cs="Times New Roman"/>
                <w:sz w:val="18"/>
              </w:rPr>
              <w:t>739</w:t>
            </w:r>
          </w:p>
        </w:tc>
      </w:tr>
    </w:tbl>
    <w:p w:rsidR="00E02583" w:rsidRPr="000861D0" w:rsidRDefault="00E02583">
      <w:pPr>
        <w:rPr>
          <w:rFonts w:ascii="Palatino Linotype" w:eastAsia="宋体" w:hAnsi="Palatino Linotype" w:cs="Times New Roman"/>
          <w:sz w:val="18"/>
        </w:rPr>
      </w:pPr>
      <w:r w:rsidRPr="000861D0">
        <w:rPr>
          <w:rFonts w:ascii="Palatino Linotype" w:eastAsia="宋体" w:hAnsi="Palatino Linotype" w:cs="Times New Roman"/>
          <w:sz w:val="18"/>
        </w:rPr>
        <w:t xml:space="preserve">Note: Anno is used for the database of functional annotations; </w:t>
      </w:r>
      <w:proofErr w:type="spellStart"/>
      <w:r w:rsidRPr="000861D0">
        <w:rPr>
          <w:rFonts w:ascii="Palatino Linotype" w:eastAsia="宋体" w:hAnsi="Palatino Linotype" w:cs="Times New Roman"/>
          <w:sz w:val="18"/>
        </w:rPr>
        <w:t>Annotated_Number</w:t>
      </w:r>
      <w:proofErr w:type="spellEnd"/>
      <w:r w:rsidRPr="000861D0">
        <w:rPr>
          <w:rFonts w:ascii="Palatino Linotype" w:eastAsia="宋体" w:hAnsi="Palatino Linotype" w:cs="Times New Roman"/>
          <w:sz w:val="18"/>
        </w:rPr>
        <w:t>: the number of transcripts for the corresponding database annotation</w:t>
      </w:r>
    </w:p>
    <w:sectPr w:rsidR="00E02583" w:rsidRPr="000861D0" w:rsidSect="00657E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0E0" w:rsidRDefault="006570E0" w:rsidP="00187526">
      <w:r>
        <w:separator/>
      </w:r>
    </w:p>
  </w:endnote>
  <w:endnote w:type="continuationSeparator" w:id="0">
    <w:p w:rsidR="006570E0" w:rsidRDefault="006570E0" w:rsidP="00187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0E0" w:rsidRDefault="006570E0" w:rsidP="00187526">
      <w:r>
        <w:separator/>
      </w:r>
    </w:p>
  </w:footnote>
  <w:footnote w:type="continuationSeparator" w:id="0">
    <w:p w:rsidR="006570E0" w:rsidRDefault="006570E0" w:rsidP="001875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7526"/>
    <w:rsid w:val="000861D0"/>
    <w:rsid w:val="000C1BDC"/>
    <w:rsid w:val="00187526"/>
    <w:rsid w:val="005539D0"/>
    <w:rsid w:val="006570E0"/>
    <w:rsid w:val="00657E14"/>
    <w:rsid w:val="00BB0A9D"/>
    <w:rsid w:val="00E02583"/>
    <w:rsid w:val="00FC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E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75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75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75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7526"/>
    <w:rPr>
      <w:sz w:val="18"/>
      <w:szCs w:val="18"/>
    </w:rPr>
  </w:style>
  <w:style w:type="table" w:styleId="a5">
    <w:name w:val="Table Grid"/>
    <w:basedOn w:val="a1"/>
    <w:uiPriority w:val="59"/>
    <w:rsid w:val="001875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5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</Words>
  <Characters>304</Characters>
  <Application>Microsoft Office Word</Application>
  <DocSecurity>0</DocSecurity>
  <Lines>2</Lines>
  <Paragraphs>1</Paragraphs>
  <ScaleCrop>false</ScaleCrop>
  <Company>微软中国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</cp:revision>
  <dcterms:created xsi:type="dcterms:W3CDTF">2020-01-16T06:34:00Z</dcterms:created>
  <dcterms:modified xsi:type="dcterms:W3CDTF">2020-01-16T07:04:00Z</dcterms:modified>
</cp:coreProperties>
</file>